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0575E" w14:textId="6ED4712B" w:rsidR="001B5146" w:rsidRPr="00B31E27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Style w:val="a"/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1B5146" w:rsidRPr="00B31E27" w14:paraId="0985EB39" w14:textId="77777777" w:rsidTr="00BC1674">
        <w:trPr>
          <w:trHeight w:val="440"/>
          <w:jc w:val="center"/>
        </w:trPr>
        <w:tc>
          <w:tcPr>
            <w:tcW w:w="9630" w:type="dxa"/>
            <w:gridSpan w:val="4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835" w14:textId="77777777" w:rsidR="001B5146" w:rsidRPr="00B31E27" w:rsidRDefault="00A5282F" w:rsidP="001A4CCD">
            <w:pPr>
              <w:pStyle w:val="Heading3"/>
              <w:widowControl/>
              <w:spacing w:before="8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30j0zll" w:colFirst="0" w:colLast="0"/>
            <w:bookmarkEnd w:id="1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Information</w:t>
            </w:r>
          </w:p>
        </w:tc>
      </w:tr>
      <w:tr w:rsidR="009418F9" w:rsidRPr="00B31E27" w14:paraId="5579FC6F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BF" w14:textId="77777777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383" w14:textId="4E0C4BE2" w:rsidR="009418F9" w:rsidRPr="00B31E27" w:rsidRDefault="00A5146B" w:rsidP="00A5146B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lang w:bidi="ku-Arab-IQ"/>
              </w:rPr>
            </w:pPr>
            <w:r w:rsidRPr="00A5146B">
              <w:rPr>
                <w:rFonts w:asciiTheme="majorHAnsi" w:hAnsiTheme="majorHAnsi" w:cstheme="majorHAnsi"/>
                <w:b/>
                <w:bCs/>
                <w:lang w:bidi="ku-Arab-IQ"/>
              </w:rPr>
              <w:t>Computer Skills</w:t>
            </w:r>
          </w:p>
        </w:tc>
      </w:tr>
      <w:tr w:rsidR="009418F9" w:rsidRPr="00B31E27" w14:paraId="74462786" w14:textId="77777777" w:rsidTr="00956238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1FB" w14:textId="44AA30D7" w:rsidR="009418F9" w:rsidRPr="00B31E27" w:rsidRDefault="009418F9" w:rsidP="001A4CCD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ناوى کۆرس مۆدیول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3FE" w14:textId="1D122ADC" w:rsidR="009418F9" w:rsidRPr="00B31E27" w:rsidRDefault="00A5146B" w:rsidP="00A5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hAnsiTheme="majorHAnsi" w:cstheme="majorHAnsi"/>
                <w:rtl/>
                <w:lang w:bidi="ku-Arab-IQ"/>
              </w:rPr>
            </w:pPr>
            <w:proofErr w:type="spellStart"/>
            <w:r w:rsidRPr="00A5146B">
              <w:rPr>
                <w:rFonts w:asciiTheme="majorHAnsi" w:hAnsiTheme="majorHAnsi" w:cstheme="majorHAnsi"/>
                <w:rtl/>
              </w:rPr>
              <w:t>ليهاتوويى</w:t>
            </w:r>
            <w:proofErr w:type="spellEnd"/>
            <w:r w:rsidRPr="00A5146B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A5146B">
              <w:rPr>
                <w:rFonts w:asciiTheme="majorHAnsi" w:hAnsiTheme="majorHAnsi" w:cstheme="majorHAnsi"/>
                <w:rtl/>
              </w:rPr>
              <w:t>لة</w:t>
            </w:r>
            <w:proofErr w:type="spellEnd"/>
            <w:r w:rsidRPr="00A5146B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A5146B">
              <w:rPr>
                <w:rFonts w:asciiTheme="majorHAnsi" w:hAnsiTheme="majorHAnsi" w:cstheme="majorHAnsi"/>
                <w:rtl/>
              </w:rPr>
              <w:t>بوارى</w:t>
            </w:r>
            <w:proofErr w:type="spellEnd"/>
            <w:r w:rsidRPr="00A5146B">
              <w:rPr>
                <w:rFonts w:asciiTheme="majorHAnsi" w:hAnsiTheme="majorHAnsi" w:cstheme="majorHAnsi"/>
                <w:rtl/>
              </w:rPr>
              <w:t xml:space="preserve"> كوم</w:t>
            </w:r>
            <w:r w:rsidRPr="00A5146B">
              <w:rPr>
                <w:rFonts w:asciiTheme="majorHAnsi" w:hAnsiTheme="majorHAnsi" w:cstheme="majorHAnsi" w:hint="cs"/>
                <w:rtl/>
                <w:lang w:bidi="ar-IQ"/>
              </w:rPr>
              <w:t>ب</w:t>
            </w:r>
            <w:proofErr w:type="spellStart"/>
            <w:r w:rsidRPr="00A5146B">
              <w:rPr>
                <w:rFonts w:asciiTheme="majorHAnsi" w:hAnsiTheme="majorHAnsi" w:cstheme="majorHAnsi"/>
                <w:rtl/>
              </w:rPr>
              <w:t>يوتةر</w:t>
            </w:r>
            <w:proofErr w:type="spellEnd"/>
          </w:p>
        </w:tc>
      </w:tr>
      <w:tr w:rsidR="009418F9" w:rsidRPr="00B31E27" w14:paraId="1B637881" w14:textId="77777777" w:rsidTr="00BE359F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C" w14:textId="77777777" w:rsidR="009418F9" w:rsidRPr="00B31E27" w:rsidRDefault="009418F9" w:rsidP="001A4CCD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67" w14:textId="5C8E8B5B" w:rsidR="009418F9" w:rsidRPr="00B31E27" w:rsidRDefault="00A5146B" w:rsidP="00A5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5146B">
              <w:rPr>
                <w:rFonts w:asciiTheme="majorHAnsi" w:hAnsiTheme="majorHAnsi" w:cstheme="majorHAnsi"/>
                <w:rtl/>
              </w:rPr>
              <w:t>مهارات الحاسوب</w:t>
            </w:r>
          </w:p>
        </w:tc>
      </w:tr>
      <w:tr w:rsidR="009418F9" w:rsidRPr="00B31E27" w14:paraId="4277CE06" w14:textId="77777777" w:rsidTr="00B31E2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B279" w14:textId="34210CFC" w:rsidR="009418F9" w:rsidRPr="00B31E27" w:rsidRDefault="009418F9" w:rsidP="001A4CC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BFB" w14:textId="719AC1BC" w:rsidR="009418F9" w:rsidRPr="00B31E27" w:rsidRDefault="0079309B" w:rsidP="0079309B">
            <w:pPr>
              <w:tabs>
                <w:tab w:val="center" w:pos="1340"/>
                <w:tab w:val="right" w:pos="2680"/>
              </w:tabs>
              <w:spacing w:before="80" w:after="80"/>
              <w:ind w:left="720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ab/>
            </w:r>
            <w:r w:rsidR="009418F9"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  <w:r>
              <w:rPr>
                <w:rFonts w:asciiTheme="majorBidi" w:hAnsiTheme="majorBidi" w:cstheme="majorBidi"/>
                <w:color w:val="000000" w:themeColor="text1"/>
              </w:rPr>
              <w:tab/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5BA" w14:textId="3B8D0BEF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265E" w14:textId="4144D673" w:rsidR="009418F9" w:rsidRPr="0079309B" w:rsidRDefault="0079309B" w:rsidP="0079309B">
            <w:pPr>
              <w:jc w:val="center"/>
              <w:rPr>
                <w:rFonts w:asciiTheme="majorBidi" w:eastAsia="Jacques Francois Shadow" w:hAnsiTheme="majorBidi" w:cstheme="majorBidi"/>
              </w:rPr>
            </w:pPr>
            <w:r w:rsidRPr="0079309B">
              <w:rPr>
                <w:rFonts w:asciiTheme="majorBidi" w:eastAsia="Jacques Francois Shadow" w:hAnsiTheme="majorBidi" w:cstheme="majorBidi"/>
              </w:rPr>
              <w:t>NTI 10</w:t>
            </w:r>
            <w:r w:rsidR="00A5146B">
              <w:rPr>
                <w:rFonts w:asciiTheme="majorBidi" w:eastAsia="Jacques Francois Shadow" w:hAnsiTheme="majorBidi" w:cstheme="majorBidi"/>
              </w:rPr>
              <w:t>2</w:t>
            </w:r>
          </w:p>
        </w:tc>
      </w:tr>
      <w:tr w:rsidR="009418F9" w:rsidRPr="00B31E27" w14:paraId="1C725FFA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F683" w14:textId="4EFE03AA" w:rsidR="009418F9" w:rsidRPr="00B31E27" w:rsidRDefault="009418F9" w:rsidP="00B31E27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017" w14:textId="239B77C0" w:rsidR="009418F9" w:rsidRPr="00B31E27" w:rsidRDefault="00A5146B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5</w:t>
            </w:r>
          </w:p>
        </w:tc>
      </w:tr>
      <w:tr w:rsidR="009418F9" w:rsidRPr="00B31E27" w14:paraId="7DB963E3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533" w14:textId="122B3C03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509" w14:textId="30FDFC82" w:rsidR="009418F9" w:rsidRPr="00B31E27" w:rsidRDefault="0079309B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 xml:space="preserve">Department of </w:t>
            </w:r>
            <w:r w:rsidR="00A5146B">
              <w:rPr>
                <w:rFonts w:asciiTheme="majorHAnsi" w:eastAsia="Jacques Francois Shadow" w:hAnsiTheme="majorHAnsi" w:cstheme="majorHAnsi"/>
              </w:rPr>
              <w:t>Business Management</w:t>
            </w:r>
          </w:p>
        </w:tc>
      </w:tr>
      <w:tr w:rsidR="009418F9" w:rsidRPr="00B31E27" w14:paraId="664812D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D1" w14:textId="28D8823F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A8E" w14:textId="14227F20" w:rsidR="009418F9" w:rsidRPr="00B31E27" w:rsidRDefault="00A5146B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BM</w:t>
            </w:r>
          </w:p>
        </w:tc>
      </w:tr>
      <w:tr w:rsidR="009418F9" w:rsidRPr="00B31E27" w14:paraId="21EE1CAD" w14:textId="77777777" w:rsidTr="00956238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686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805" w14:textId="2B8357C9" w:rsidR="009418F9" w:rsidRPr="00D13175" w:rsidRDefault="0079309B" w:rsidP="0079309B">
            <w:pPr>
              <w:widowControl/>
              <w:spacing w:before="80" w:after="80"/>
              <w:jc w:val="center"/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</w:pPr>
            <w:r w:rsidRPr="0079309B"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  <w:t>https://noble.edu.krd/</w:t>
            </w:r>
          </w:p>
        </w:tc>
      </w:tr>
      <w:tr w:rsidR="009418F9" w:rsidRPr="00B31E27" w14:paraId="489FBB1B" w14:textId="77777777" w:rsidTr="00956238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FEA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066" w14:textId="7895FC93" w:rsidR="009418F9" w:rsidRPr="00B31E27" w:rsidRDefault="0079309B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  <w:proofErr w:type="spellStart"/>
            <w:r>
              <w:rPr>
                <w:rFonts w:asciiTheme="majorHAnsi" w:eastAsia="Jacques Francois Shadow" w:hAnsiTheme="majorHAnsi" w:cstheme="majorHAnsi"/>
                <w:lang w:bidi="ar-IQ"/>
              </w:rPr>
              <w:t>Chra</w:t>
            </w:r>
            <w:proofErr w:type="spellEnd"/>
            <w:r>
              <w:rPr>
                <w:rFonts w:asciiTheme="majorHAnsi" w:eastAsia="Jacques Francois Shadow" w:hAnsiTheme="majorHAnsi" w:cstheme="majorHAnsi"/>
                <w:lang w:bidi="ar-IQ"/>
              </w:rPr>
              <w:t xml:space="preserve"> </w:t>
            </w:r>
            <w:proofErr w:type="spellStart"/>
            <w:r>
              <w:rPr>
                <w:rFonts w:asciiTheme="majorHAnsi" w:eastAsia="Jacques Francois Shadow" w:hAnsiTheme="majorHAnsi" w:cstheme="majorHAnsi"/>
                <w:lang w:bidi="ar-IQ"/>
              </w:rPr>
              <w:t>Doghramchy</w:t>
            </w:r>
            <w:proofErr w:type="spellEnd"/>
          </w:p>
        </w:tc>
      </w:tr>
      <w:tr w:rsidR="009418F9" w:rsidRPr="00B31E27" w14:paraId="1204366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E189" w14:textId="1D19BEBD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NTI - E -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FBB" w14:textId="5EBB976C" w:rsidR="009418F9" w:rsidRPr="00B31E27" w:rsidRDefault="00D709CF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hyperlink r:id="rId7" w:history="1">
              <w:r w:rsidR="00A57AB9" w:rsidRPr="0018259C">
                <w:rPr>
                  <w:rStyle w:val="Hyperlink"/>
                  <w:rFonts w:asciiTheme="majorHAnsi" w:eastAsia="Jacques Francois Shadow" w:hAnsiTheme="majorHAnsi" w:cstheme="majorHAnsi"/>
                </w:rPr>
                <w:t>chra.ismael@noble.edu.krd</w:t>
              </w:r>
            </w:hyperlink>
          </w:p>
        </w:tc>
      </w:tr>
      <w:tr w:rsidR="009418F9" w:rsidRPr="00B31E27" w14:paraId="1357795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F553" w14:textId="215A4429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5122" w14:textId="07E802B2" w:rsidR="009418F9" w:rsidRPr="00B31E27" w:rsidRDefault="0079309B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 xml:space="preserve">Assistant Lecturer </w:t>
            </w:r>
          </w:p>
        </w:tc>
      </w:tr>
      <w:tr w:rsidR="009418F9" w:rsidRPr="00B31E27" w14:paraId="46DE47B7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653" w14:textId="7F8992DB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587B" w14:textId="22859522" w:rsidR="009418F9" w:rsidRPr="00B31E27" w:rsidRDefault="00D709CF" w:rsidP="003E2E8E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hyperlink r:id="rId8" w:history="1">
              <w:r w:rsidR="003E2E8E" w:rsidRPr="003E2E8E">
                <w:rPr>
                  <w:rStyle w:val="Hyperlink"/>
                  <w:rFonts w:asciiTheme="majorHAnsi" w:eastAsia="Jacques Francois Shadow" w:hAnsiTheme="majorHAnsi" w:cstheme="majorHAnsi"/>
                </w:rPr>
                <w:t>https://orcid.org/0000-0001-5440-9512</w:t>
              </w:r>
            </w:hyperlink>
          </w:p>
        </w:tc>
      </w:tr>
      <w:tr w:rsidR="009418F9" w:rsidRPr="00B31E27" w14:paraId="37ED301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1B0" w14:textId="70E1EA4A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Google Scholar Acc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A985" w14:textId="594C38C6" w:rsidR="009418F9" w:rsidRPr="00B31E27" w:rsidRDefault="008F6D7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8F6D79">
              <w:rPr>
                <w:rFonts w:asciiTheme="majorHAnsi" w:eastAsia="Jacques Francois Shadow" w:hAnsiTheme="majorHAnsi" w:cstheme="majorHAnsi"/>
              </w:rPr>
              <w:t>https://scholar.google.com/citations?user=JXFPnKcAAAAJ&amp;hl=en&amp;oi=ao</w:t>
            </w:r>
          </w:p>
        </w:tc>
      </w:tr>
    </w:tbl>
    <w:tbl>
      <w:tblPr>
        <w:tblStyle w:val="a0"/>
        <w:tblpPr w:leftFromText="180" w:rightFromText="180" w:vertAnchor="page" w:horzAnchor="margin" w:tblpXSpec="center" w:tblpY="3361"/>
        <w:tblW w:w="9776" w:type="dxa"/>
        <w:tblLayout w:type="fixed"/>
        <w:tblLook w:val="0000" w:firstRow="0" w:lastRow="0" w:firstColumn="0" w:lastColumn="0" w:noHBand="0" w:noVBand="0"/>
      </w:tblPr>
      <w:tblGrid>
        <w:gridCol w:w="1786"/>
        <w:gridCol w:w="7990"/>
      </w:tblGrid>
      <w:tr w:rsidR="0093055A" w:rsidRPr="00B31E27" w14:paraId="674F660D" w14:textId="77777777" w:rsidTr="00B13F6A">
        <w:trPr>
          <w:trHeight w:val="62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26DF" w14:textId="77777777" w:rsidR="0093055A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  <w:p w14:paraId="62C98064" w14:textId="1C14D1D9" w:rsidR="00056314" w:rsidRPr="00056314" w:rsidRDefault="00056314" w:rsidP="00056314">
            <w:r>
              <w:t>(Please specify)</w:t>
            </w:r>
          </w:p>
        </w:tc>
      </w:tr>
      <w:tr w:rsidR="0093055A" w:rsidRPr="00B31E27" w14:paraId="244900BE" w14:textId="77777777" w:rsidTr="00B13F6A">
        <w:trPr>
          <w:trHeight w:val="13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5E0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A474" w14:textId="6C88B740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3EB04F7" w14:textId="2771DD29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63E3586" w14:textId="750B5C64" w:rsidR="0093055A" w:rsidRPr="00B31E27" w:rsidRDefault="008F6D79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  <w:r>
              <w:rPr>
                <w:rFonts w:asciiTheme="majorHAnsi" w:eastAsia="Cambria" w:hAnsiTheme="majorHAnsi" w:cstheme="majorHAnsi"/>
                <w:color w:val="999999"/>
              </w:rPr>
              <w:t>yes</w:t>
            </w:r>
          </w:p>
          <w:p w14:paraId="45121981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1AAEED81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43DA2EFA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</w:tc>
      </w:tr>
      <w:tr w:rsidR="0093055A" w:rsidRPr="00B31E27" w14:paraId="7A71DF33" w14:textId="77777777" w:rsidTr="00B13F6A">
        <w:trPr>
          <w:trHeight w:val="58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3D49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3znysh7" w:colFirst="0" w:colLast="0"/>
            <w:bookmarkEnd w:id="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A5146B" w:rsidRPr="00B31E27" w14:paraId="210CFC50" w14:textId="77777777" w:rsidTr="003F358F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4E1" w14:textId="77777777" w:rsidR="00A5146B" w:rsidRPr="00B31E27" w:rsidRDefault="00A5146B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3" w:name="_2et92p0" w:colFirst="0" w:colLast="0"/>
            <w:bookmarkEnd w:id="3"/>
            <w:r w:rsidRPr="00B31E27">
              <w:rPr>
                <w:rFonts w:asciiTheme="majorHAnsi" w:hAnsiTheme="majorHAnsi" w:cstheme="majorHAnsi"/>
              </w:rPr>
              <w:t>Module Introductory Description</w:t>
            </w:r>
          </w:p>
          <w:p w14:paraId="179E4799" w14:textId="77777777" w:rsidR="00A5146B" w:rsidRPr="00B31E27" w:rsidRDefault="00A5146B" w:rsidP="00A514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F5DF" w14:textId="168D5609" w:rsidR="00A5146B" w:rsidRPr="00C36A3A" w:rsidRDefault="00A5146B" w:rsidP="00A514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Bidi" w:hAnsiTheme="majorBidi" w:cstheme="majorBidi"/>
                <w:color w:val="333333"/>
              </w:rPr>
            </w:pPr>
            <w:r w:rsidRPr="005F3D48">
              <w:rPr>
                <w:rFonts w:ascii="Calibri" w:hAnsi="Calibri" w:cs="Calibri"/>
              </w:rPr>
              <w:t xml:space="preserve">Introduces the basic </w:t>
            </w:r>
            <w:r>
              <w:rPr>
                <w:rFonts w:ascii="Calibri" w:hAnsi="Calibri" w:cs="Calibri"/>
              </w:rPr>
              <w:t xml:space="preserve">concepts of computer hardware and software as well as to the </w:t>
            </w:r>
            <w:r w:rsidRPr="005F3D48">
              <w:rPr>
                <w:rFonts w:ascii="Calibri" w:hAnsi="Calibri" w:cs="Calibri"/>
              </w:rPr>
              <w:t>features of Microsoft Office, Windows basics, and file management. Develops familiarity with Word, Excel, PowerPoint, email, and Internet basics.</w:t>
            </w:r>
          </w:p>
        </w:tc>
      </w:tr>
      <w:tr w:rsidR="00A5146B" w:rsidRPr="00B31E27" w14:paraId="68F0EDE9" w14:textId="77777777" w:rsidTr="009974B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D71" w14:textId="5B9F309B" w:rsidR="00A5146B" w:rsidRPr="00B31E27" w:rsidRDefault="00A5146B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4" w:name="_tyjcwt"/>
            <w:bookmarkEnd w:id="4"/>
            <w:r w:rsidRPr="00B31E27">
              <w:rPr>
                <w:rFonts w:asciiTheme="majorHAnsi" w:hAnsiTheme="majorHAnsi" w:cstheme="majorHAnsi"/>
              </w:rPr>
              <w:t>Module Aims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7844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 xml:space="preserve">Upon successful completion of this course, </w:t>
            </w:r>
            <w:r>
              <w:rPr>
                <w:bCs/>
              </w:rPr>
              <w:t>the students</w:t>
            </w:r>
            <w:r w:rsidRPr="00DD3861">
              <w:rPr>
                <w:bCs/>
              </w:rPr>
              <w:t xml:space="preserve"> will be able</w:t>
            </w:r>
          </w:p>
          <w:p w14:paraId="43B78565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>to perform basic work-related tasks on a PC running the</w:t>
            </w:r>
          </w:p>
          <w:p w14:paraId="72855279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>Windows operating system. Student will:</w:t>
            </w:r>
          </w:p>
          <w:p w14:paraId="7FB9E38A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>•</w:t>
            </w:r>
            <w:r w:rsidRPr="00DD3861">
              <w:rPr>
                <w:bCs/>
              </w:rPr>
              <w:tab/>
              <w:t xml:space="preserve">Get to know PCs </w:t>
            </w:r>
          </w:p>
          <w:p w14:paraId="195B2171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>•</w:t>
            </w:r>
            <w:r w:rsidRPr="00DD3861">
              <w:rPr>
                <w:bCs/>
              </w:rPr>
              <w:tab/>
              <w:t>Use Windows Store apps and navigation features.</w:t>
            </w:r>
          </w:p>
          <w:p w14:paraId="2A99CA41" w14:textId="581EACB6" w:rsidR="00A5146B" w:rsidRPr="006C43A6" w:rsidRDefault="00A5146B" w:rsidP="00A5146B">
            <w:pPr>
              <w:widowControl/>
              <w:spacing w:line="276" w:lineRule="auto"/>
              <w:jc w:val="both"/>
              <w:rPr>
                <w:rFonts w:asciiTheme="minorHAnsi" w:eastAsia="Cambria" w:hAnsiTheme="minorHAnsi" w:cstheme="minorHAnsi"/>
              </w:rPr>
            </w:pPr>
            <w:r w:rsidRPr="00DD3861">
              <w:rPr>
                <w:bCs/>
              </w:rPr>
              <w:t>•</w:t>
            </w:r>
            <w:r w:rsidRPr="00DD3861">
              <w:rPr>
                <w:bCs/>
              </w:rPr>
              <w:tab/>
              <w:t>Work with Desktop applications.</w:t>
            </w:r>
          </w:p>
        </w:tc>
      </w:tr>
      <w:tr w:rsidR="00A5146B" w:rsidRPr="00B31E27" w14:paraId="34787BB7" w14:textId="77777777" w:rsidTr="00B13F6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FCBA" w14:textId="77777777" w:rsidR="00A5146B" w:rsidRPr="00B31E27" w:rsidRDefault="00A5146B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3dy6vkm" w:colFirst="0" w:colLast="0"/>
            <w:bookmarkEnd w:id="5"/>
            <w:r w:rsidRPr="00B31E27">
              <w:rPr>
                <w:rFonts w:asciiTheme="majorHAnsi" w:hAnsiTheme="majorHAnsi" w:cstheme="majorHAnsi"/>
              </w:rPr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C884" w14:textId="77777777" w:rsidR="00A5146B" w:rsidRPr="00F27C40" w:rsidRDefault="00A5146B" w:rsidP="00D709CF">
            <w:pPr>
              <w:pStyle w:val="ListParagraph"/>
              <w:widowControl/>
              <w:numPr>
                <w:ilvl w:val="0"/>
                <w:numId w:val="2"/>
              </w:numPr>
              <w:rPr>
                <w:bCs/>
              </w:rPr>
            </w:pPr>
            <w:r w:rsidRPr="00F27C40">
              <w:rPr>
                <w:bCs/>
              </w:rPr>
              <w:t>Students who earn the IT Specialist Certificate will have the IT Technical Skills required to effectively use and troubleshoot computers and computer applications in the following areas:</w:t>
            </w:r>
          </w:p>
          <w:p w14:paraId="3BD5679D" w14:textId="77777777" w:rsidR="00A5146B" w:rsidRPr="00F27C40" w:rsidRDefault="00A5146B" w:rsidP="00D709CF">
            <w:pPr>
              <w:pStyle w:val="ListParagraph"/>
              <w:widowControl/>
              <w:numPr>
                <w:ilvl w:val="0"/>
                <w:numId w:val="2"/>
              </w:numPr>
              <w:rPr>
                <w:bCs/>
              </w:rPr>
            </w:pPr>
            <w:r w:rsidRPr="00F27C40">
              <w:rPr>
                <w:bCs/>
              </w:rPr>
              <w:t>Operating Systems</w:t>
            </w:r>
          </w:p>
          <w:p w14:paraId="04F4CEF3" w14:textId="77777777" w:rsidR="00A5146B" w:rsidRPr="00F27C40" w:rsidRDefault="00A5146B" w:rsidP="00D709CF">
            <w:pPr>
              <w:pStyle w:val="ListParagraph"/>
              <w:widowControl/>
              <w:numPr>
                <w:ilvl w:val="0"/>
                <w:numId w:val="2"/>
              </w:numPr>
              <w:rPr>
                <w:bCs/>
              </w:rPr>
            </w:pPr>
            <w:r w:rsidRPr="00F27C40">
              <w:rPr>
                <w:bCs/>
              </w:rPr>
              <w:t xml:space="preserve">Students will learn essential operating systems skills including how to use, set up, configure, troubleshoot, and maintain a current microcomputer operating system. </w:t>
            </w:r>
          </w:p>
          <w:p w14:paraId="2E6359CB" w14:textId="4E77EDDB" w:rsidR="00A5146B" w:rsidRPr="00902B22" w:rsidRDefault="00A5146B" w:rsidP="00A5146B">
            <w:pPr>
              <w:rPr>
                <w:rFonts w:asciiTheme="minorHAnsi" w:hAnsiTheme="minorHAnsi" w:cstheme="minorHAnsi"/>
              </w:rPr>
            </w:pPr>
          </w:p>
        </w:tc>
      </w:tr>
      <w:tr w:rsidR="00A5146B" w:rsidRPr="00B31E27" w14:paraId="5D3E3FB1" w14:textId="77777777" w:rsidTr="00B13F6A">
        <w:trPr>
          <w:trHeight w:val="46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373" w14:textId="77777777" w:rsidR="00A5146B" w:rsidRPr="00B31E27" w:rsidRDefault="00A5146B" w:rsidP="00A5146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4d34og8" w:colFirst="0" w:colLast="0"/>
            <w:bookmarkEnd w:id="6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Learning and Teaching Strategies</w:t>
            </w:r>
          </w:p>
        </w:tc>
      </w:tr>
      <w:tr w:rsidR="00A5146B" w:rsidRPr="00B31E27" w14:paraId="63549922" w14:textId="77777777" w:rsidTr="00B13F6A">
        <w:trPr>
          <w:trHeight w:val="410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5CFE" w14:textId="77777777" w:rsidR="00A5146B" w:rsidRPr="00B31E27" w:rsidRDefault="00A5146B" w:rsidP="00A514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lastRenderedPageBreak/>
              <w:t>Strategies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6316" w14:textId="0EBC9F42" w:rsidR="00A5146B" w:rsidRPr="00A5146B" w:rsidRDefault="00A5146B" w:rsidP="00D709CF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Data Show</w:t>
            </w:r>
          </w:p>
          <w:p w14:paraId="64F70C7F" w14:textId="10350A16" w:rsidR="00A5146B" w:rsidRPr="00A5146B" w:rsidRDefault="00A5146B" w:rsidP="00D709CF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Whiteboard</w:t>
            </w:r>
          </w:p>
          <w:p w14:paraId="74A7453E" w14:textId="4FEA6A51" w:rsidR="00A5146B" w:rsidRPr="00A5146B" w:rsidRDefault="00A5146B" w:rsidP="00D709CF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Laser pointer</w:t>
            </w:r>
          </w:p>
          <w:p w14:paraId="501844F2" w14:textId="246C029E" w:rsidR="00A5146B" w:rsidRPr="00A5146B" w:rsidRDefault="00A5146B" w:rsidP="00D709CF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Slides</w:t>
            </w:r>
          </w:p>
          <w:p w14:paraId="4E19E7A2" w14:textId="66EA4685" w:rsidR="00A5146B" w:rsidRPr="00A5146B" w:rsidRDefault="00A5146B" w:rsidP="00D709CF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Group Work</w:t>
            </w:r>
          </w:p>
          <w:p w14:paraId="52D80505" w14:textId="68308DDF" w:rsidR="00A5146B" w:rsidRPr="00A5146B" w:rsidRDefault="00A5146B" w:rsidP="00D709CF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Practical Sessions</w:t>
            </w:r>
          </w:p>
          <w:p w14:paraId="4445827C" w14:textId="145A33B3" w:rsidR="00A5146B" w:rsidRPr="00A5146B" w:rsidRDefault="00A5146B" w:rsidP="00D709CF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LAB Sessions</w:t>
            </w:r>
          </w:p>
          <w:p w14:paraId="6E0F6229" w14:textId="0937B3B3" w:rsidR="00A5146B" w:rsidRDefault="00A5146B" w:rsidP="00D709CF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Assignments</w:t>
            </w:r>
          </w:p>
          <w:p w14:paraId="349C5654" w14:textId="0C8970D6" w:rsidR="00A5146B" w:rsidRDefault="00A5146B" w:rsidP="00D709CF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Student center teaching</w:t>
            </w:r>
          </w:p>
          <w:p w14:paraId="23649AA4" w14:textId="77777777" w:rsidR="00A5146B" w:rsidRPr="006C43A6" w:rsidRDefault="00A5146B" w:rsidP="00A5146B">
            <w:pPr>
              <w:pStyle w:val="NormalWeb"/>
              <w:rPr>
                <w:rFonts w:asciiTheme="minorHAnsi" w:hAnsiTheme="minorHAnsi" w:cstheme="minorHAnsi"/>
                <w:lang w:bidi="ar-IQ"/>
              </w:rPr>
            </w:pPr>
            <w:r w:rsidRPr="006C43A6">
              <w:rPr>
                <w:rFonts w:asciiTheme="minorHAnsi" w:hAnsiTheme="minorHAnsi" w:cstheme="minorHAnsi"/>
                <w:lang w:bidi="ar-IQ"/>
              </w:rPr>
              <w:t>The above mentioned learning and strategies have been implemented as a</w:t>
            </w:r>
          </w:p>
          <w:p w14:paraId="0BBCC169" w14:textId="0A9B931A" w:rsidR="00A5146B" w:rsidRPr="00DF606E" w:rsidRDefault="00A5146B" w:rsidP="00A5146B">
            <w:pPr>
              <w:pStyle w:val="NormalWeb"/>
              <w:rPr>
                <w:rFonts w:asciiTheme="minorHAnsi" w:hAnsiTheme="minorHAnsi" w:cstheme="minorHAnsi"/>
                <w:lang w:bidi="ar-IQ"/>
              </w:rPr>
            </w:pPr>
            <w:r w:rsidRPr="006C43A6">
              <w:rPr>
                <w:rFonts w:asciiTheme="minorHAnsi" w:hAnsiTheme="minorHAnsi" w:cstheme="minorHAnsi"/>
                <w:lang w:bidi="ar-IQ"/>
              </w:rPr>
              <w:t>strategy of learning and teaching in order to motivate the students to participate</w:t>
            </w:r>
            <w:r>
              <w:rPr>
                <w:rFonts w:asciiTheme="minorHAnsi" w:hAnsiTheme="minorHAnsi" w:cstheme="minorHAnsi"/>
                <w:lang w:bidi="ar-IQ"/>
              </w:rPr>
              <w:t xml:space="preserve"> and engage to class more effectively</w:t>
            </w:r>
            <w:r w:rsidRPr="006C43A6">
              <w:rPr>
                <w:rFonts w:asciiTheme="minorHAnsi" w:hAnsiTheme="minorHAnsi"/>
                <w:rtl/>
                <w:lang w:bidi="ar-IQ"/>
              </w:rPr>
              <w:t>.</w:t>
            </w:r>
          </w:p>
        </w:tc>
      </w:tr>
    </w:tbl>
    <w:p w14:paraId="02B6E286" w14:textId="77777777" w:rsidR="002B3C0D" w:rsidRPr="00B31E27" w:rsidRDefault="002B3C0D" w:rsidP="00F7397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4B0FC7" w:rsidRPr="00B31E27" w14:paraId="321093FA" w14:textId="77777777" w:rsidTr="00B13F6A">
        <w:tc>
          <w:tcPr>
            <w:tcW w:w="9923" w:type="dxa"/>
            <w:shd w:val="clear" w:color="auto" w:fill="002060"/>
          </w:tcPr>
          <w:p w14:paraId="493C86EA" w14:textId="54D7282F" w:rsidR="004B0FC7" w:rsidRPr="00B31E27" w:rsidRDefault="004B0FC7" w:rsidP="004B0F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763FFD">
              <w:t xml:space="preserve">Advanced Computer Skills, Ass. prof. </w:t>
            </w:r>
            <w:proofErr w:type="spellStart"/>
            <w:r w:rsidRPr="00763FFD">
              <w:t>Mazin</w:t>
            </w:r>
            <w:proofErr w:type="spellEnd"/>
            <w:r w:rsidRPr="00763FFD">
              <w:t xml:space="preserve"> S. </w:t>
            </w:r>
            <w:proofErr w:type="spellStart"/>
            <w:r w:rsidRPr="00763FFD">
              <w:t>Alhakem</w:t>
            </w:r>
            <w:proofErr w:type="spellEnd"/>
            <w:r w:rsidRPr="00763FFD">
              <w:t>, 2014</w:t>
            </w:r>
          </w:p>
        </w:tc>
      </w:tr>
      <w:tr w:rsidR="004B0FC7" w:rsidRPr="00B31E27" w14:paraId="5E29B7DF" w14:textId="77777777" w:rsidTr="00B13F6A">
        <w:tc>
          <w:tcPr>
            <w:tcW w:w="9923" w:type="dxa"/>
          </w:tcPr>
          <w:p w14:paraId="186462A9" w14:textId="32DD7D00" w:rsidR="004B0FC7" w:rsidRPr="006C43A6" w:rsidRDefault="004B0FC7" w:rsidP="00D709CF">
            <w:pPr>
              <w:pStyle w:val="ListParagraph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763FFD">
              <w:t xml:space="preserve">Advanced Computer Skills, Ass. prof. </w:t>
            </w:r>
            <w:proofErr w:type="spellStart"/>
            <w:r w:rsidRPr="00763FFD">
              <w:t>Mazin</w:t>
            </w:r>
            <w:proofErr w:type="spellEnd"/>
            <w:r w:rsidRPr="00763FFD">
              <w:t xml:space="preserve"> S. </w:t>
            </w:r>
            <w:proofErr w:type="spellStart"/>
            <w:r w:rsidRPr="00763FFD">
              <w:t>Alhakem</w:t>
            </w:r>
            <w:proofErr w:type="spellEnd"/>
            <w:r w:rsidRPr="00763FFD">
              <w:t>, 2014</w:t>
            </w:r>
          </w:p>
        </w:tc>
      </w:tr>
    </w:tbl>
    <w:p w14:paraId="2836CC5E" w14:textId="77777777" w:rsidR="00A17794" w:rsidRPr="00B31E27" w:rsidRDefault="00A17794" w:rsidP="00A1779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Style w:val="a1"/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334"/>
        <w:gridCol w:w="5589"/>
      </w:tblGrid>
      <w:tr w:rsidR="001B5146" w:rsidRPr="00B31E27" w14:paraId="2F177AF3" w14:textId="77777777" w:rsidTr="00B13F6A">
        <w:trPr>
          <w:trHeight w:val="4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6C6D" w14:textId="77777777" w:rsidR="001B5146" w:rsidRPr="00B31E27" w:rsidRDefault="00A5282F" w:rsidP="001A4CCD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7" w:name="_1fob9te" w:colFirst="0" w:colLast="0"/>
            <w:bookmarkStart w:id="8" w:name="_2s8eyo1" w:colFirst="0" w:colLast="0"/>
            <w:bookmarkEnd w:id="7"/>
            <w:bookmarkEnd w:id="8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C73639" w:rsidRPr="00B31E27" w14:paraId="0596AEC4" w14:textId="77777777" w:rsidTr="00B13F6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372E" w14:textId="254EE852" w:rsidR="00C73639" w:rsidRPr="00B31E27" w:rsidRDefault="00C73639" w:rsidP="001A4C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  <w:r w:rsidR="00056314">
              <w:rPr>
                <w:rFonts w:asciiTheme="majorHAnsi" w:hAnsiTheme="majorHAnsi" w:cstheme="majorHAnsi"/>
                <w:b/>
                <w:bCs/>
              </w:rPr>
              <w:t xml:space="preserve"> Per week</w:t>
            </w:r>
          </w:p>
        </w:tc>
      </w:tr>
      <w:tr w:rsidR="00DF7806" w:rsidRPr="00B31E27" w14:paraId="635EE628" w14:textId="77777777" w:rsidTr="00B13F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6" w14:textId="2C349A8F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Theoretical Hours – Per </w:t>
            </w:r>
            <w:r w:rsidR="00056314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C554" w14:textId="5CCAB7B2" w:rsidR="00DF7806" w:rsidRPr="00B31E27" w:rsidRDefault="006C43A6" w:rsidP="008F6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>
              <w:rPr>
                <w:rFonts w:asciiTheme="majorHAnsi" w:eastAsia="Cambria" w:hAnsiTheme="majorHAnsi" w:cstheme="majorHAnsi"/>
                <w:color w:val="000000"/>
              </w:rPr>
              <w:t>1</w:t>
            </w:r>
          </w:p>
        </w:tc>
      </w:tr>
      <w:tr w:rsidR="00DF7806" w:rsidRPr="00B31E27" w14:paraId="541C8EED" w14:textId="77777777" w:rsidTr="00B13F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C2D" w14:textId="570B990D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Practical Hours – Per </w:t>
            </w:r>
            <w:r w:rsidR="00056314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E232" w14:textId="666A8397" w:rsidR="00DF7806" w:rsidRPr="00B31E27" w:rsidRDefault="006C43A6" w:rsidP="008F6D79">
            <w:pPr>
              <w:widowControl/>
              <w:spacing w:line="276" w:lineRule="auto"/>
              <w:jc w:val="center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1</w:t>
            </w:r>
          </w:p>
        </w:tc>
      </w:tr>
    </w:tbl>
    <w:p w14:paraId="789F94E8" w14:textId="09C6FF7B" w:rsidR="00DF606E" w:rsidRDefault="00DF606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3243D472" w14:textId="6F39ED2E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1C4D00C3" w14:textId="512306D7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47CA4351" w14:textId="358552C4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56C508F6" w14:textId="5FF5A473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6DB2BCDF" w14:textId="7D04A2D5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35E7ADE8" w14:textId="77777777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9"/>
        <w:gridCol w:w="1777"/>
        <w:gridCol w:w="2430"/>
        <w:gridCol w:w="2889"/>
      </w:tblGrid>
      <w:tr w:rsidR="00FA2B52" w:rsidRPr="00BC7D95" w14:paraId="248AA5DA" w14:textId="77777777" w:rsidTr="00B13F6A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83C1C1A" w14:textId="22BC8629" w:rsidR="00FA2B52" w:rsidRDefault="00FA2B52" w:rsidP="00A1426B">
            <w:pPr>
              <w:pStyle w:val="Heading3"/>
              <w:spacing w:line="276" w:lineRule="auto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bookmarkStart w:id="9" w:name="_17dp8vu" w:colFirst="0" w:colLast="0"/>
            <w:bookmarkStart w:id="10" w:name="_3rdcrjn" w:colFirst="0" w:colLast="0"/>
            <w:bookmarkEnd w:id="9"/>
            <w:bookmarkEnd w:id="10"/>
            <w:r w:rsidRPr="00BC7D95">
              <w:rPr>
                <w:rFonts w:asciiTheme="minorHAnsi" w:hAnsiTheme="minorHAnsi" w:cstheme="minorHAnsi"/>
                <w:bCs/>
                <w:color w:val="FFFFFF" w:themeColor="background1"/>
              </w:rPr>
              <w:t>Module Assessment</w:t>
            </w:r>
          </w:p>
          <w:p w14:paraId="7A4E2FBF" w14:textId="66FEFB00" w:rsidR="00056314" w:rsidRPr="00056314" w:rsidRDefault="00056314" w:rsidP="00056314">
            <w:r>
              <w:t>The following activities or any other activities that match the Bologna process can be performed</w:t>
            </w:r>
          </w:p>
        </w:tc>
      </w:tr>
      <w:tr w:rsidR="00FA2B52" w:rsidRPr="00BC7D95" w14:paraId="39449813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729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7DCEE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6D7F8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Weight (Marks)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8287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Week Due</w:t>
            </w:r>
          </w:p>
        </w:tc>
      </w:tr>
      <w:tr w:rsidR="00FA2B52" w:rsidRPr="00BC7D95" w14:paraId="17769147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8AD1A5" w14:textId="752A39A9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Participation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580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90AE" w14:textId="51A74F9C" w:rsidR="00FA2B52" w:rsidRPr="00BC7D95" w:rsidRDefault="004B0FC7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5</w:t>
            </w:r>
            <w:r w:rsidR="00FA2B52" w:rsidRPr="00BC7D95">
              <w:rPr>
                <w:rFonts w:eastAsia="Cambria" w:cstheme="minorHAnsi"/>
                <w:bCs/>
                <w:color w:val="000000"/>
              </w:rPr>
              <w:t>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4D6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 w:themeColor="text1"/>
              </w:rPr>
              <w:t xml:space="preserve">Weekly </w:t>
            </w:r>
          </w:p>
        </w:tc>
      </w:tr>
      <w:tr w:rsidR="004B0FC7" w:rsidRPr="00BC7D95" w14:paraId="432333DD" w14:textId="77777777" w:rsidTr="00B13F6A">
        <w:trPr>
          <w:trHeight w:val="33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F34AF3" w14:textId="1BFB33B8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 xml:space="preserve">Oral assessment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F17F5" w14:textId="6E6DA409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D704" w14:textId="0EF217F5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7317" w14:textId="71BB52E8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Weekly</w:t>
            </w:r>
          </w:p>
        </w:tc>
      </w:tr>
      <w:tr w:rsidR="004B0FC7" w:rsidRPr="00BC7D95" w14:paraId="12E55CEC" w14:textId="77777777" w:rsidTr="00B13F6A">
        <w:trPr>
          <w:trHeight w:val="33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59C9472C" w14:textId="540D2C62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Presentation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C57E0" w14:textId="1A50034C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3EDA3" w14:textId="00B3979B" w:rsidR="004B0FC7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6813" w14:textId="17084E09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t>Week 8</w:t>
            </w:r>
          </w:p>
        </w:tc>
      </w:tr>
      <w:tr w:rsidR="004B0FC7" w:rsidRPr="00BC7D95" w14:paraId="7E1EEDAD" w14:textId="77777777" w:rsidTr="007D743E">
        <w:trPr>
          <w:trHeight w:val="33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C7C59D5" w14:textId="6E398C3A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Lab Activity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9D9" w14:textId="261FC44C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F48A9" w14:textId="2A517DF1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6963" w14:textId="662FD55F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11,13</w:t>
            </w:r>
          </w:p>
        </w:tc>
      </w:tr>
      <w:tr w:rsidR="004B0FC7" w:rsidRPr="00BC7D95" w14:paraId="72900E60" w14:textId="77777777" w:rsidTr="00B13F6A">
        <w:trPr>
          <w:trHeight w:val="5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C7C156" w14:textId="70A861FE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Quiz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0ADE0" w14:textId="3316BC11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B359B" w14:textId="611344C6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3CDF" w14:textId="638427F7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unknown</w:t>
            </w:r>
          </w:p>
        </w:tc>
      </w:tr>
      <w:tr w:rsidR="004B0FC7" w:rsidRPr="00BC7D95" w14:paraId="3565571E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847123" w14:textId="7DE3132D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Report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513B9" w14:textId="06BF1BF9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26909" w14:textId="72137D9F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10</w:t>
            </w:r>
            <w:r w:rsidRPr="00BC7D95">
              <w:rPr>
                <w:rFonts w:eastAsia="Cambria" w:cstheme="minorHAnsi"/>
                <w:bCs/>
                <w:color w:val="000000"/>
              </w:rPr>
              <w:t>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6D64" w14:textId="2463F989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12</w:t>
            </w:r>
          </w:p>
        </w:tc>
      </w:tr>
      <w:tr w:rsidR="004B0FC7" w:rsidRPr="00BC7D95" w14:paraId="54334E69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0B6FB94E" w14:textId="0E1E6879" w:rsidR="004B0FC7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Midterm Exam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4AD0B" w14:textId="2D1754A6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F5252" w14:textId="5AAFC608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20%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C6AA" w14:textId="3830C394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9</w:t>
            </w:r>
          </w:p>
        </w:tc>
      </w:tr>
      <w:tr w:rsidR="004B0FC7" w:rsidRPr="00BC7D95" w14:paraId="7BE78ED8" w14:textId="77777777" w:rsidTr="007D743E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CBDFCF" w14:textId="41CF1885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Final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5CDBC" w14:textId="4BFD5034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26E5B" w14:textId="5FE2FC61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40%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505B" w14:textId="699BFA09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15</w:t>
            </w:r>
          </w:p>
        </w:tc>
      </w:tr>
      <w:tr w:rsidR="004B0FC7" w:rsidRPr="00BC7D95" w14:paraId="794D5736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628AA4" w14:textId="24E308B0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D860C" w14:textId="34D11D95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7DB6" w14:textId="2B09D33F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100%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72A1" w14:textId="32F9D122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</w:tbl>
    <w:p w14:paraId="6A298C46" w14:textId="56F755CF" w:rsidR="00A218B6" w:rsidRPr="00B31E27" w:rsidRDefault="00A218B6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color w:val="000000"/>
        </w:rPr>
      </w:pPr>
    </w:p>
    <w:p w14:paraId="69A3D41E" w14:textId="468376F8" w:rsidR="00A218B6" w:rsidRDefault="00A218B6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3C77EB00" w14:textId="5F7F2FD9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2D5B714C" w14:textId="281645CE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980B777" w14:textId="5A0B42F2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D141B59" w14:textId="77777777" w:rsidR="00F73974" w:rsidRPr="00B31E27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0D0C0303" w14:textId="77777777" w:rsidR="00573ECC" w:rsidRPr="00B31E27" w:rsidRDefault="00573ECC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tbl>
      <w:tblPr>
        <w:tblStyle w:val="a4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8634"/>
      </w:tblGrid>
      <w:tr w:rsidR="001B5146" w:rsidRPr="00B31E27" w14:paraId="7C92AF63" w14:textId="77777777" w:rsidTr="00B13F6A">
        <w:trPr>
          <w:trHeight w:val="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3A6AEF5" w14:textId="6A5B4E3C" w:rsidR="001B5146" w:rsidRPr="00B31E27" w:rsidRDefault="00A5282F" w:rsidP="001A4CC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bookmarkStart w:id="11" w:name="_26in1rg" w:colFirst="0" w:colLast="0"/>
            <w:bookmarkEnd w:id="11"/>
            <w:r w:rsidRPr="00B31E27">
              <w:rPr>
                <w:rFonts w:asciiTheme="majorHAnsi" w:hAnsiTheme="majorHAnsi" w:cstheme="majorHAnsi"/>
              </w:rPr>
              <w:t xml:space="preserve">Delivery Plan </w:t>
            </w:r>
            <w:r w:rsidR="00A218B6" w:rsidRPr="00B31E27">
              <w:rPr>
                <w:rFonts w:asciiTheme="majorHAnsi" w:hAnsiTheme="majorHAnsi" w:cstheme="majorHAnsi"/>
              </w:rPr>
              <w:t xml:space="preserve">(Designed </w:t>
            </w:r>
            <w:r w:rsidRPr="00B31E27">
              <w:rPr>
                <w:rFonts w:asciiTheme="majorHAnsi" w:hAnsiTheme="majorHAnsi" w:cstheme="majorHAnsi"/>
              </w:rPr>
              <w:t>Syllabus)</w:t>
            </w:r>
          </w:p>
        </w:tc>
      </w:tr>
      <w:tr w:rsidR="001B5146" w:rsidRPr="00B31E27" w14:paraId="6C20AE39" w14:textId="77777777" w:rsidTr="00B13F6A">
        <w:trPr>
          <w:trHeight w:val="1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F669F" w14:textId="4BD532F5" w:rsidR="001B5146" w:rsidRPr="00B31E27" w:rsidRDefault="001B5146" w:rsidP="001A4CCD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0ACC4" w14:textId="116800D5" w:rsidR="001B5146" w:rsidRPr="00B31E27" w:rsidRDefault="00A218B6" w:rsidP="001A4CC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 xml:space="preserve">Course Module </w:t>
            </w:r>
            <w:r w:rsidR="007C295E" w:rsidRPr="00B31E27">
              <w:rPr>
                <w:rFonts w:asciiTheme="majorHAnsi" w:hAnsiTheme="majorHAnsi" w:cstheme="majorHAnsi"/>
                <w:b/>
              </w:rPr>
              <w:t>Content</w:t>
            </w:r>
          </w:p>
        </w:tc>
      </w:tr>
      <w:tr w:rsidR="004B0FC7" w:rsidRPr="00B31E27" w14:paraId="1034BA3D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8A470" w14:textId="2E0ED127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D88" w14:textId="7E74D0CD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t>General introduction to computer</w:t>
            </w:r>
          </w:p>
        </w:tc>
      </w:tr>
      <w:tr w:rsidR="004B0FC7" w:rsidRPr="00B31E27" w14:paraId="43A2036A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D96524" w14:textId="74DBCFDA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EBA6" w14:textId="0B6B6760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Computer Types</w:t>
            </w:r>
          </w:p>
        </w:tc>
      </w:tr>
      <w:tr w:rsidR="004B0FC7" w:rsidRPr="00B31E27" w14:paraId="0508C686" w14:textId="77777777" w:rsidTr="00B13F6A">
        <w:trPr>
          <w:trHeight w:val="2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69D79E" w14:textId="3B22255F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A7A2" w14:textId="2B474D23" w:rsidR="004B0FC7" w:rsidRPr="004B0FC7" w:rsidRDefault="004B0FC7" w:rsidP="004B0FC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rPr>
                <w:rFonts w:asciiTheme="minorHAnsi" w:hAnsiTheme="minorHAnsi" w:cstheme="minorHAnsi"/>
                <w:lang w:bidi="ar-IQ"/>
              </w:rPr>
              <w:t>Computer Evolution</w:t>
            </w:r>
          </w:p>
        </w:tc>
      </w:tr>
      <w:tr w:rsidR="004B0FC7" w:rsidRPr="00B31E27" w14:paraId="19CCE012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B4BFE6" w14:textId="621AA100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D63" w14:textId="6966F228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t>Hardware and Software</w:t>
            </w:r>
          </w:p>
        </w:tc>
      </w:tr>
      <w:tr w:rsidR="004B0FC7" w:rsidRPr="00B31E27" w14:paraId="6FD25BC3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C4D0" w14:textId="179BCE69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B31" w14:textId="2D64DC72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t>OS</w:t>
            </w:r>
          </w:p>
        </w:tc>
      </w:tr>
      <w:tr w:rsidR="004B0FC7" w:rsidRPr="00B31E27" w14:paraId="3FB8A061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07C0A" w14:textId="2C5D25B8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6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42DB" w14:textId="1169DB2E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PowerPoint</w:t>
            </w:r>
          </w:p>
        </w:tc>
      </w:tr>
      <w:tr w:rsidR="004B0FC7" w:rsidRPr="00B31E27" w14:paraId="14192903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ED7465" w14:textId="11EE795E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0149" w14:textId="250A3E6B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PowerPoint</w:t>
            </w:r>
          </w:p>
        </w:tc>
      </w:tr>
      <w:tr w:rsidR="004B0FC7" w:rsidRPr="00B31E27" w14:paraId="6ACDC4DB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470340" w14:textId="632DAC39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79B4" w14:textId="15094605" w:rsidR="004B0FC7" w:rsidRPr="00B31E27" w:rsidRDefault="004B0FC7" w:rsidP="004B0FC7">
            <w:pPr>
              <w:pStyle w:val="NoSpacing"/>
              <w:jc w:val="center"/>
              <w:rPr>
                <w:rFonts w:asciiTheme="majorHAnsi" w:hAnsiTheme="majorHAnsi" w:cstheme="majorHAnsi"/>
                <w:lang w:bidi="ar-KW"/>
              </w:rPr>
            </w:pPr>
            <w:r>
              <w:t>Presentation Day</w:t>
            </w:r>
          </w:p>
        </w:tc>
      </w:tr>
      <w:tr w:rsidR="004B0FC7" w:rsidRPr="00B31E27" w14:paraId="68DA0392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05F6EC" w14:textId="42E4EC87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531" w14:textId="1FCFFBAB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t>Midterm</w:t>
            </w:r>
          </w:p>
        </w:tc>
      </w:tr>
      <w:tr w:rsidR="004B0FC7" w:rsidRPr="00B31E27" w14:paraId="3E89E6A1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C7F207" w14:textId="19DB1596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9EEE" w14:textId="08F69E66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Word</w:t>
            </w:r>
          </w:p>
        </w:tc>
      </w:tr>
      <w:tr w:rsidR="004B0FC7" w:rsidRPr="00B31E27" w14:paraId="4AF81C16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88598F" w14:textId="4C4F7F2A" w:rsidR="004B0FC7" w:rsidRPr="005F2DA8" w:rsidRDefault="004B0FC7" w:rsidP="004B0FC7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7BBE" w14:textId="78276945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Word</w:t>
            </w:r>
          </w:p>
        </w:tc>
      </w:tr>
      <w:tr w:rsidR="004B0FC7" w:rsidRPr="00B31E27" w14:paraId="643CFDC6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5A5FC5" w14:textId="2824BB72" w:rsidR="004B0FC7" w:rsidRPr="005F2DA8" w:rsidRDefault="004B0FC7" w:rsidP="004B0FC7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1FF" w14:textId="1AFE8171" w:rsidR="004B0FC7" w:rsidRPr="004B0FC7" w:rsidRDefault="004B0FC7" w:rsidP="004B0FC7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rPr>
                <w:rFonts w:asciiTheme="majorBidi" w:hAnsiTheme="majorBidi" w:cstheme="majorBidi"/>
                <w:lang w:bidi="ar-IQ"/>
              </w:rPr>
              <w:t>Microsoft Excel</w:t>
            </w:r>
          </w:p>
        </w:tc>
      </w:tr>
      <w:tr w:rsidR="004B0FC7" w:rsidRPr="00B31E27" w14:paraId="079647C5" w14:textId="77777777" w:rsidTr="00B13F6A">
        <w:trPr>
          <w:trHeight w:val="31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11088" w14:textId="0BC00DD7" w:rsidR="004B0FC7" w:rsidRPr="005F2DA8" w:rsidRDefault="004B0FC7" w:rsidP="004B0FC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07A7" w14:textId="30B88BD1" w:rsidR="004B0FC7" w:rsidRPr="006C43A6" w:rsidRDefault="004B0FC7" w:rsidP="004B0FC7">
            <w:pPr>
              <w:pStyle w:val="NoSpacing"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rPr>
                <w:rFonts w:asciiTheme="majorBidi" w:hAnsiTheme="majorBidi" w:cstheme="majorBidi"/>
                <w:lang w:bidi="ar-IQ"/>
              </w:rPr>
              <w:t>Microsoft Excel</w:t>
            </w:r>
          </w:p>
        </w:tc>
      </w:tr>
      <w:tr w:rsidR="004B0FC7" w:rsidRPr="00B31E27" w14:paraId="1B3EE8C1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249FD" w14:textId="5B797616" w:rsidR="004B0FC7" w:rsidRPr="005F2DA8" w:rsidRDefault="004B0FC7" w:rsidP="004B0FC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E44" w14:textId="32D89A82" w:rsidR="004B0FC7" w:rsidRPr="006C43A6" w:rsidRDefault="004B0FC7" w:rsidP="004B0FC7">
            <w:pPr>
              <w:pStyle w:val="NoSpacing"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rPr>
                <w:rFonts w:asciiTheme="majorBidi" w:hAnsiTheme="majorBidi" w:cstheme="majorBidi"/>
              </w:rPr>
              <w:t>Microsoft Excel</w:t>
            </w:r>
          </w:p>
        </w:tc>
      </w:tr>
      <w:tr w:rsidR="004B0FC7" w:rsidRPr="00B31E27" w14:paraId="7ABCF7B1" w14:textId="77777777" w:rsidTr="00B13F6A">
        <w:trPr>
          <w:trHeight w:val="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358B7F" w14:textId="6CE6862B" w:rsidR="004B0FC7" w:rsidRPr="005F2DA8" w:rsidRDefault="004B0FC7" w:rsidP="004B0FC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5A1" w14:textId="3AAC2EF0" w:rsidR="004B0FC7" w:rsidRPr="006C43A6" w:rsidRDefault="004B0FC7" w:rsidP="004B0FC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Final Exam</w:t>
            </w:r>
          </w:p>
        </w:tc>
      </w:tr>
    </w:tbl>
    <w:p w14:paraId="43AA82D8" w14:textId="77777777" w:rsidR="00462F4C" w:rsidRDefault="00462F4C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1D2078D3" w14:textId="77777777" w:rsidR="00DF606E" w:rsidRPr="00B31E27" w:rsidRDefault="00DF606E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Style w:val="a5"/>
        <w:tblW w:w="1006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6"/>
      </w:tblGrid>
      <w:tr w:rsidR="001B5146" w:rsidRPr="00B31E27" w14:paraId="586FE9ED" w14:textId="77777777" w:rsidTr="00B13F6A">
        <w:tc>
          <w:tcPr>
            <w:tcW w:w="10066" w:type="dxa"/>
            <w:shd w:val="clear" w:color="auto" w:fill="002060"/>
            <w:vAlign w:val="center"/>
          </w:tcPr>
          <w:p w14:paraId="587D4293" w14:textId="77777777" w:rsidR="001B5146" w:rsidRPr="00B31E27" w:rsidRDefault="00A5282F" w:rsidP="001A4CCD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lnxbz9" w:colFirst="0" w:colLast="0"/>
            <w:bookmarkEnd w:id="1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Course Keywords</w:t>
            </w:r>
          </w:p>
        </w:tc>
      </w:tr>
      <w:tr w:rsidR="004B0FC7" w:rsidRPr="00B31E27" w14:paraId="3EC122A3" w14:textId="77777777" w:rsidTr="00B13F6A">
        <w:trPr>
          <w:trHeight w:val="250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B8E" w14:textId="4AE26795" w:rsidR="004B0FC7" w:rsidRPr="00B31E27" w:rsidRDefault="004B0FC7" w:rsidP="004B0FC7">
            <w:pPr>
              <w:rPr>
                <w:rFonts w:asciiTheme="majorHAnsi" w:hAnsiTheme="majorHAnsi" w:cstheme="majorHAnsi"/>
                <w:bCs/>
              </w:rPr>
            </w:pPr>
            <w:bookmarkStart w:id="13" w:name="_GoBack" w:colFirst="0" w:colLast="0"/>
            <w:r>
              <w:rPr>
                <w:rFonts w:cstheme="minorHAnsi"/>
              </w:rPr>
              <w:t xml:space="preserve">Computer, OS, Microsoft office, word, excel, PowerPoint </w:t>
            </w:r>
          </w:p>
        </w:tc>
      </w:tr>
      <w:bookmarkEnd w:id="13"/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default" r:id="rId9"/>
      <w:footerReference w:type="default" r:id="rId10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CD120" w14:textId="77777777" w:rsidR="00D709CF" w:rsidRDefault="00D709CF">
      <w:r>
        <w:separator/>
      </w:r>
    </w:p>
  </w:endnote>
  <w:endnote w:type="continuationSeparator" w:id="0">
    <w:p w14:paraId="5AA6DA79" w14:textId="77777777" w:rsidR="00D709CF" w:rsidRDefault="00D7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acques Francois Shadow">
    <w:altName w:val="Times New Roman"/>
    <w:panose1 w:val="020B0604020202020204"/>
    <w:charset w:val="00"/>
    <w:family w:val="auto"/>
    <w:pitch w:val="default"/>
  </w:font>
  <w:font w:name="Comfortaa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2AEC1" w14:textId="11F9340A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B26BC9">
      <w:rPr>
        <w:rFonts w:ascii="Cambria" w:eastAsia="Cambria" w:hAnsi="Cambria"/>
        <w:noProof/>
        <w:color w:val="000000"/>
        <w:sz w:val="22"/>
        <w:szCs w:val="22"/>
        <w:rtl/>
      </w:rPr>
      <w:t>4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7D4B2" w14:textId="77777777" w:rsidR="00D709CF" w:rsidRDefault="00D709CF">
      <w:r>
        <w:separator/>
      </w:r>
    </w:p>
  </w:footnote>
  <w:footnote w:type="continuationSeparator" w:id="0">
    <w:p w14:paraId="5AE081BD" w14:textId="77777777" w:rsidR="00D709CF" w:rsidRDefault="00D7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C999C3D" w14:textId="5363C82B" w:rsidR="00BE359F" w:rsidRPr="001A4CCD" w:rsidRDefault="00BE359F" w:rsidP="00144359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151791D4" w14:textId="38ADC40F" w:rsidR="00BE359F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  <w:p w14:paraId="7D474079" w14:textId="77777777" w:rsidR="00144359" w:rsidRDefault="00144359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</w:p>
        <w:p w14:paraId="376B8954" w14:textId="318157AC" w:rsidR="00144359" w:rsidRPr="00144359" w:rsidRDefault="00144359" w:rsidP="00144359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D724E37" w:rsidR="00BE359F" w:rsidRPr="001A4CCD" w:rsidRDefault="00BE359F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 w:rsidRPr="001A4CCD">
            <w:rPr>
              <w:rFonts w:asciiTheme="majorHAnsi" w:hAnsiTheme="majorHAnsi" w:cstheme="majorHAnsi"/>
              <w:noProof/>
            </w:rPr>
            <w:t>Fall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5544B1B0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Academic Year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2023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 –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2024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78647A07" w:rsidR="00BE359F" w:rsidRPr="001A4CCD" w:rsidRDefault="00BE359F" w:rsidP="008D53FC">
          <w:pPr>
            <w:jc w:val="right"/>
            <w:rPr>
              <w:rFonts w:asciiTheme="majorHAnsi" w:eastAsia="Arial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</w:rPr>
            <w:t>1</w:t>
          </w:r>
          <w:r w:rsidRPr="001A4CCD">
            <w:rPr>
              <w:rFonts w:asciiTheme="majorHAnsi" w:eastAsia="Arial" w:hAnsiTheme="majorHAnsi" w:cstheme="majorHAnsi"/>
              <w:vertAlign w:val="superscript"/>
            </w:rPr>
            <w:t>st</w:t>
          </w:r>
          <w:r>
            <w:rPr>
              <w:rFonts w:asciiTheme="majorHAnsi" w:eastAsia="Arial" w:hAnsiTheme="majorHAnsi" w:cstheme="majorHAnsi"/>
            </w:rPr>
            <w:t xml:space="preserve"> semester </w:t>
          </w:r>
          <w:r w:rsidR="00A5146B">
            <w:rPr>
              <w:rFonts w:asciiTheme="majorHAnsi" w:eastAsia="Arial" w:hAnsiTheme="majorHAnsi" w:cstheme="majorHAnsi"/>
            </w:rPr>
            <w:t>1</w:t>
          </w:r>
          <w:r w:rsidR="00A5146B">
            <w:rPr>
              <w:rFonts w:asciiTheme="majorHAnsi" w:eastAsia="Arial" w:hAnsiTheme="majorHAnsi" w:cstheme="majorHAnsi"/>
              <w:vertAlign w:val="superscript"/>
            </w:rPr>
            <w:t>st</w:t>
          </w:r>
          <w:r w:rsidRPr="001A4CCD">
            <w:rPr>
              <w:rFonts w:asciiTheme="majorHAnsi" w:eastAsia="Arial" w:hAnsiTheme="majorHAnsi" w:cstheme="majorHAnsi"/>
            </w:rPr>
            <w:t xml:space="preserve"> 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B61B9"/>
    <w:multiLevelType w:val="hybridMultilevel"/>
    <w:tmpl w:val="83E0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B50"/>
    <w:multiLevelType w:val="hybridMultilevel"/>
    <w:tmpl w:val="0AAA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34BB"/>
    <w:multiLevelType w:val="hybridMultilevel"/>
    <w:tmpl w:val="3CDA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41FC"/>
    <w:multiLevelType w:val="hybridMultilevel"/>
    <w:tmpl w:val="3A5C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49B8"/>
    <w:multiLevelType w:val="hybridMultilevel"/>
    <w:tmpl w:val="A22C1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F55C7"/>
    <w:multiLevelType w:val="hybridMultilevel"/>
    <w:tmpl w:val="FAEE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F2A16"/>
    <w:multiLevelType w:val="hybridMultilevel"/>
    <w:tmpl w:val="906C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33BB"/>
    <w:multiLevelType w:val="hybridMultilevel"/>
    <w:tmpl w:val="7FFC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761F"/>
    <w:multiLevelType w:val="hybridMultilevel"/>
    <w:tmpl w:val="C1C6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C0E4A"/>
    <w:multiLevelType w:val="hybridMultilevel"/>
    <w:tmpl w:val="A3C2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543DB"/>
    <w:multiLevelType w:val="hybridMultilevel"/>
    <w:tmpl w:val="F2EE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46"/>
    <w:rsid w:val="00005DB8"/>
    <w:rsid w:val="00007233"/>
    <w:rsid w:val="0000725C"/>
    <w:rsid w:val="00010593"/>
    <w:rsid w:val="00032F0D"/>
    <w:rsid w:val="00056314"/>
    <w:rsid w:val="00060D79"/>
    <w:rsid w:val="000773B5"/>
    <w:rsid w:val="00083574"/>
    <w:rsid w:val="000D2E76"/>
    <w:rsid w:val="000D4C52"/>
    <w:rsid w:val="000D7659"/>
    <w:rsid w:val="000F2693"/>
    <w:rsid w:val="00102712"/>
    <w:rsid w:val="001441DB"/>
    <w:rsid w:val="00144359"/>
    <w:rsid w:val="00144E8A"/>
    <w:rsid w:val="0016594B"/>
    <w:rsid w:val="00187B9C"/>
    <w:rsid w:val="001A4CCD"/>
    <w:rsid w:val="001A7FAA"/>
    <w:rsid w:val="001B5146"/>
    <w:rsid w:val="001B660E"/>
    <w:rsid w:val="001C5AD0"/>
    <w:rsid w:val="001E3AE7"/>
    <w:rsid w:val="001E6937"/>
    <w:rsid w:val="001F0A8F"/>
    <w:rsid w:val="001F2C88"/>
    <w:rsid w:val="00207BBB"/>
    <w:rsid w:val="002723F7"/>
    <w:rsid w:val="002B3C0D"/>
    <w:rsid w:val="002C06E4"/>
    <w:rsid w:val="002E3839"/>
    <w:rsid w:val="002F4A77"/>
    <w:rsid w:val="003107A5"/>
    <w:rsid w:val="003230C7"/>
    <w:rsid w:val="00340671"/>
    <w:rsid w:val="00342DE9"/>
    <w:rsid w:val="003534F7"/>
    <w:rsid w:val="00371A2B"/>
    <w:rsid w:val="00383CB1"/>
    <w:rsid w:val="003A7C62"/>
    <w:rsid w:val="003B30E0"/>
    <w:rsid w:val="003C2E18"/>
    <w:rsid w:val="003C733C"/>
    <w:rsid w:val="003E2E8E"/>
    <w:rsid w:val="003E5BBE"/>
    <w:rsid w:val="003E7724"/>
    <w:rsid w:val="003F1E01"/>
    <w:rsid w:val="003F367D"/>
    <w:rsid w:val="003F629E"/>
    <w:rsid w:val="004107EF"/>
    <w:rsid w:val="00415300"/>
    <w:rsid w:val="00422A77"/>
    <w:rsid w:val="0044362C"/>
    <w:rsid w:val="00447424"/>
    <w:rsid w:val="00462F4C"/>
    <w:rsid w:val="00471C0C"/>
    <w:rsid w:val="004B0FC7"/>
    <w:rsid w:val="004B7950"/>
    <w:rsid w:val="0050663A"/>
    <w:rsid w:val="00517046"/>
    <w:rsid w:val="00523F94"/>
    <w:rsid w:val="00533AE3"/>
    <w:rsid w:val="00534537"/>
    <w:rsid w:val="00536E65"/>
    <w:rsid w:val="00541E0E"/>
    <w:rsid w:val="00542FB7"/>
    <w:rsid w:val="00563AEE"/>
    <w:rsid w:val="00573ECC"/>
    <w:rsid w:val="005922D2"/>
    <w:rsid w:val="00595B5C"/>
    <w:rsid w:val="005A389E"/>
    <w:rsid w:val="005C02A2"/>
    <w:rsid w:val="005C2007"/>
    <w:rsid w:val="005C3A68"/>
    <w:rsid w:val="005D60DD"/>
    <w:rsid w:val="005D691D"/>
    <w:rsid w:val="005E720D"/>
    <w:rsid w:val="005F2DA8"/>
    <w:rsid w:val="0060252F"/>
    <w:rsid w:val="006104C4"/>
    <w:rsid w:val="00623C41"/>
    <w:rsid w:val="006340B5"/>
    <w:rsid w:val="00655860"/>
    <w:rsid w:val="0065705E"/>
    <w:rsid w:val="00662180"/>
    <w:rsid w:val="00665119"/>
    <w:rsid w:val="00681123"/>
    <w:rsid w:val="006949CC"/>
    <w:rsid w:val="00694DB7"/>
    <w:rsid w:val="006A0C72"/>
    <w:rsid w:val="006A6111"/>
    <w:rsid w:val="006B0EA1"/>
    <w:rsid w:val="006B3B5E"/>
    <w:rsid w:val="006B7982"/>
    <w:rsid w:val="006C25B7"/>
    <w:rsid w:val="006C2AC5"/>
    <w:rsid w:val="006C3C11"/>
    <w:rsid w:val="006C43A6"/>
    <w:rsid w:val="006C69C6"/>
    <w:rsid w:val="00705A28"/>
    <w:rsid w:val="00712511"/>
    <w:rsid w:val="007206BA"/>
    <w:rsid w:val="007440DF"/>
    <w:rsid w:val="007543B2"/>
    <w:rsid w:val="007639DC"/>
    <w:rsid w:val="0076402C"/>
    <w:rsid w:val="007761CA"/>
    <w:rsid w:val="0079309B"/>
    <w:rsid w:val="007943B6"/>
    <w:rsid w:val="007A2B70"/>
    <w:rsid w:val="007B5EE3"/>
    <w:rsid w:val="007C295E"/>
    <w:rsid w:val="007D7FAB"/>
    <w:rsid w:val="007E36F4"/>
    <w:rsid w:val="007E7751"/>
    <w:rsid w:val="00820DE3"/>
    <w:rsid w:val="00827D9F"/>
    <w:rsid w:val="00833561"/>
    <w:rsid w:val="00844D91"/>
    <w:rsid w:val="008608DF"/>
    <w:rsid w:val="00862232"/>
    <w:rsid w:val="0086395A"/>
    <w:rsid w:val="00877A7B"/>
    <w:rsid w:val="008A184D"/>
    <w:rsid w:val="008C213B"/>
    <w:rsid w:val="008D2845"/>
    <w:rsid w:val="008D53FC"/>
    <w:rsid w:val="008F6D79"/>
    <w:rsid w:val="009015EA"/>
    <w:rsid w:val="00902B22"/>
    <w:rsid w:val="00907446"/>
    <w:rsid w:val="009108FB"/>
    <w:rsid w:val="0091341E"/>
    <w:rsid w:val="00921CA7"/>
    <w:rsid w:val="00924491"/>
    <w:rsid w:val="0093055A"/>
    <w:rsid w:val="00933C44"/>
    <w:rsid w:val="00937DAC"/>
    <w:rsid w:val="009418F9"/>
    <w:rsid w:val="00951584"/>
    <w:rsid w:val="00956238"/>
    <w:rsid w:val="009700C5"/>
    <w:rsid w:val="00987680"/>
    <w:rsid w:val="009A7051"/>
    <w:rsid w:val="009B1862"/>
    <w:rsid w:val="00A026B1"/>
    <w:rsid w:val="00A0320E"/>
    <w:rsid w:val="00A0666B"/>
    <w:rsid w:val="00A07EF0"/>
    <w:rsid w:val="00A1426B"/>
    <w:rsid w:val="00A17794"/>
    <w:rsid w:val="00A218B6"/>
    <w:rsid w:val="00A21998"/>
    <w:rsid w:val="00A22938"/>
    <w:rsid w:val="00A47487"/>
    <w:rsid w:val="00A5146B"/>
    <w:rsid w:val="00A5282F"/>
    <w:rsid w:val="00A576C5"/>
    <w:rsid w:val="00A57AB9"/>
    <w:rsid w:val="00A66D81"/>
    <w:rsid w:val="00A74C8E"/>
    <w:rsid w:val="00A75FA3"/>
    <w:rsid w:val="00A91FFC"/>
    <w:rsid w:val="00AB60C3"/>
    <w:rsid w:val="00AC0262"/>
    <w:rsid w:val="00B00AD8"/>
    <w:rsid w:val="00B13D87"/>
    <w:rsid w:val="00B13F6A"/>
    <w:rsid w:val="00B15409"/>
    <w:rsid w:val="00B26BC9"/>
    <w:rsid w:val="00B27971"/>
    <w:rsid w:val="00B31928"/>
    <w:rsid w:val="00B31E27"/>
    <w:rsid w:val="00B47F21"/>
    <w:rsid w:val="00B53A86"/>
    <w:rsid w:val="00B711DA"/>
    <w:rsid w:val="00B71FAB"/>
    <w:rsid w:val="00B7781F"/>
    <w:rsid w:val="00B810AB"/>
    <w:rsid w:val="00BB4157"/>
    <w:rsid w:val="00BC1674"/>
    <w:rsid w:val="00BD0318"/>
    <w:rsid w:val="00BD0448"/>
    <w:rsid w:val="00BD3B89"/>
    <w:rsid w:val="00BE359F"/>
    <w:rsid w:val="00BE3A47"/>
    <w:rsid w:val="00BF24F6"/>
    <w:rsid w:val="00C10DC9"/>
    <w:rsid w:val="00C233DD"/>
    <w:rsid w:val="00C2389F"/>
    <w:rsid w:val="00C23ECC"/>
    <w:rsid w:val="00C26CAE"/>
    <w:rsid w:val="00C36A3A"/>
    <w:rsid w:val="00C46ECF"/>
    <w:rsid w:val="00C470DB"/>
    <w:rsid w:val="00C7180A"/>
    <w:rsid w:val="00C73351"/>
    <w:rsid w:val="00C73639"/>
    <w:rsid w:val="00C947CF"/>
    <w:rsid w:val="00CC6132"/>
    <w:rsid w:val="00CE33D7"/>
    <w:rsid w:val="00D13175"/>
    <w:rsid w:val="00D30B13"/>
    <w:rsid w:val="00D31212"/>
    <w:rsid w:val="00D32539"/>
    <w:rsid w:val="00D33828"/>
    <w:rsid w:val="00D35775"/>
    <w:rsid w:val="00D4763B"/>
    <w:rsid w:val="00D61794"/>
    <w:rsid w:val="00D66F23"/>
    <w:rsid w:val="00D7097D"/>
    <w:rsid w:val="00D709CF"/>
    <w:rsid w:val="00D72394"/>
    <w:rsid w:val="00D7755C"/>
    <w:rsid w:val="00DA663C"/>
    <w:rsid w:val="00DD10C5"/>
    <w:rsid w:val="00DD76F6"/>
    <w:rsid w:val="00DE3B23"/>
    <w:rsid w:val="00DE7C44"/>
    <w:rsid w:val="00DF2AE0"/>
    <w:rsid w:val="00DF3F1E"/>
    <w:rsid w:val="00DF606E"/>
    <w:rsid w:val="00DF7806"/>
    <w:rsid w:val="00E05EB7"/>
    <w:rsid w:val="00E10EE8"/>
    <w:rsid w:val="00E20F0B"/>
    <w:rsid w:val="00E2478E"/>
    <w:rsid w:val="00E4210A"/>
    <w:rsid w:val="00E537C2"/>
    <w:rsid w:val="00E63709"/>
    <w:rsid w:val="00E746A4"/>
    <w:rsid w:val="00E7636C"/>
    <w:rsid w:val="00EA12F2"/>
    <w:rsid w:val="00EA32B5"/>
    <w:rsid w:val="00EA3E03"/>
    <w:rsid w:val="00EA572F"/>
    <w:rsid w:val="00EB0D4B"/>
    <w:rsid w:val="00ED184D"/>
    <w:rsid w:val="00EE64A8"/>
    <w:rsid w:val="00F122F9"/>
    <w:rsid w:val="00F26404"/>
    <w:rsid w:val="00F27BCD"/>
    <w:rsid w:val="00F55F85"/>
    <w:rsid w:val="00F6495C"/>
    <w:rsid w:val="00F73974"/>
    <w:rsid w:val="00F73F5A"/>
    <w:rsid w:val="00F76DAC"/>
    <w:rsid w:val="00F80B34"/>
    <w:rsid w:val="00FA097D"/>
    <w:rsid w:val="00FA2B52"/>
    <w:rsid w:val="00FE686A"/>
    <w:rsid w:val="00FF31FA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E2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440-9512?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a.ismael@noble.edu.k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Microsoft Office User</cp:lastModifiedBy>
  <cp:revision>4</cp:revision>
  <cp:lastPrinted>2023-10-17T08:33:00Z</cp:lastPrinted>
  <dcterms:created xsi:type="dcterms:W3CDTF">2024-01-07T17:02:00Z</dcterms:created>
  <dcterms:modified xsi:type="dcterms:W3CDTF">2024-01-07T17:13:00Z</dcterms:modified>
</cp:coreProperties>
</file>